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44" w:rsidRDefault="002F7144" w:rsidP="002F7144">
      <w:pPr>
        <w:pStyle w:val="Default"/>
      </w:pPr>
      <w:bookmarkStart w:id="0" w:name="_GoBack"/>
      <w:bookmarkEnd w:id="0"/>
    </w:p>
    <w:p w:rsidR="002F7144" w:rsidRDefault="002F7144" w:rsidP="002F71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ДОГОВОР №_____</w:t>
      </w:r>
    </w:p>
    <w:p w:rsidR="002F7144" w:rsidRDefault="002F7144" w:rsidP="002F714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ТЕХНИЧЕСКОЕ ОБСЛУЖИВАНИЕ</w:t>
      </w:r>
    </w:p>
    <w:p w:rsidR="002F7144" w:rsidRDefault="002F7144" w:rsidP="002F714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ВИННОГО ДИСПЕНСЕРА </w:t>
      </w:r>
    </w:p>
    <w:p w:rsidR="002F7144" w:rsidRDefault="002F7144" w:rsidP="002F7144">
      <w:pPr>
        <w:pStyle w:val="Default"/>
        <w:jc w:val="center"/>
        <w:rPr>
          <w:b/>
          <w:bCs/>
          <w:sz w:val="23"/>
          <w:szCs w:val="23"/>
        </w:rPr>
      </w:pPr>
    </w:p>
    <w:p w:rsidR="002F7144" w:rsidRDefault="002F7144" w:rsidP="002F7144">
      <w:pPr>
        <w:pStyle w:val="Default"/>
        <w:jc w:val="center"/>
        <w:rPr>
          <w:sz w:val="23"/>
          <w:szCs w:val="23"/>
        </w:rPr>
      </w:pP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г. Москва                                                                                               </w:t>
      </w:r>
      <w:r w:rsidR="00BA57EF">
        <w:rPr>
          <w:b/>
          <w:bCs/>
          <w:sz w:val="20"/>
          <w:szCs w:val="20"/>
        </w:rPr>
        <w:t xml:space="preserve">              «___» _________20_</w:t>
      </w:r>
      <w:r>
        <w:rPr>
          <w:b/>
          <w:bCs/>
          <w:sz w:val="20"/>
          <w:szCs w:val="20"/>
        </w:rPr>
        <w:t>__ г.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ООО «ВАЙНИМОУШН Рус», </w:t>
      </w:r>
      <w:r>
        <w:rPr>
          <w:sz w:val="20"/>
          <w:szCs w:val="20"/>
        </w:rPr>
        <w:t xml:space="preserve">именуемая в дальнейшем «ПОДРЯДЧИК», в лице генерального директора Фирсова А.А., действующая на основании устава с одной стороны и </w:t>
      </w:r>
      <w:r>
        <w:rPr>
          <w:b/>
          <w:bCs/>
          <w:sz w:val="20"/>
          <w:szCs w:val="20"/>
        </w:rPr>
        <w:t>_____________________________________</w:t>
      </w:r>
      <w:proofErr w:type="gramStart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именуемое в дальнейшем «ЗАКАЗЧИК»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в лице </w:t>
      </w:r>
      <w:r>
        <w:rPr>
          <w:b/>
          <w:bCs/>
          <w:sz w:val="20"/>
          <w:szCs w:val="20"/>
        </w:rPr>
        <w:t>___________________________</w:t>
      </w:r>
      <w:r>
        <w:rPr>
          <w:sz w:val="20"/>
          <w:szCs w:val="20"/>
        </w:rPr>
        <w:t xml:space="preserve">,действующее на основании </w:t>
      </w:r>
      <w:r w:rsidR="00114F56">
        <w:rPr>
          <w:sz w:val="20"/>
          <w:szCs w:val="20"/>
        </w:rPr>
        <w:softHyphen/>
      </w:r>
      <w:r w:rsidR="00114F56">
        <w:rPr>
          <w:sz w:val="20"/>
          <w:szCs w:val="20"/>
        </w:rPr>
        <w:softHyphen/>
        <w:t>______________________</w:t>
      </w:r>
      <w:r>
        <w:rPr>
          <w:sz w:val="20"/>
          <w:szCs w:val="20"/>
        </w:rPr>
        <w:t xml:space="preserve">, с другой стороны, заключили договор о нижеследующем: </w:t>
      </w:r>
    </w:p>
    <w:p w:rsidR="00BA57EF" w:rsidRDefault="00BA57EF" w:rsidP="002F7144">
      <w:pPr>
        <w:pStyle w:val="Default"/>
        <w:rPr>
          <w:sz w:val="20"/>
          <w:szCs w:val="20"/>
        </w:rPr>
      </w:pPr>
    </w:p>
    <w:p w:rsidR="002F7144" w:rsidRDefault="002F7144" w:rsidP="00BA57EF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1. ПРЕДМЕТ ДОГОВОРА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1.1. ЗАКАЗЧИК сдает, а ПОДРЯДЧИК принимает на себя выполнение работ по техническому обслуживанию и ремонту </w:t>
      </w:r>
      <w:r w:rsidR="00114F56">
        <w:rPr>
          <w:sz w:val="20"/>
          <w:szCs w:val="20"/>
        </w:rPr>
        <w:t>винного диспенсера</w:t>
      </w:r>
      <w:r>
        <w:rPr>
          <w:sz w:val="20"/>
          <w:szCs w:val="20"/>
        </w:rPr>
        <w:t xml:space="preserve">, являющегося собственностью ЗАКАЗЧИКА и расположенного по адресу: </w:t>
      </w:r>
    </w:p>
    <w:p w:rsidR="002F7144" w:rsidRDefault="002F7144" w:rsidP="002F7144">
      <w:pPr>
        <w:pStyle w:val="Default"/>
        <w:rPr>
          <w:sz w:val="20"/>
          <w:szCs w:val="20"/>
        </w:rPr>
      </w:pP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 (в дальнейшем именуется «техобслуживание»)*. 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1.2. Техобслуживание включает в себя: 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а) проведение консультаций персонала ЗАКАЗЧИ</w:t>
      </w:r>
      <w:r w:rsidR="00114F56">
        <w:rPr>
          <w:sz w:val="20"/>
          <w:szCs w:val="20"/>
        </w:rPr>
        <w:t>КА о правилах эксплуатации всех имеющихся винных диспенсеров</w:t>
      </w:r>
      <w:r>
        <w:rPr>
          <w:sz w:val="20"/>
          <w:szCs w:val="20"/>
        </w:rPr>
        <w:t xml:space="preserve">; 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б) выезд специалиста по заявке ЗАКАЗЧИКА для устранения неисправностей в работе оборудования; 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в) проверка на наличие утечек хладона и устранение их при необходимости; 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г) поставка комплектующих и сменных материалов; 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д) все ремонты, не связанные с новым монтажом или перемонтажом старого оборудования. 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1.3. Все работы, выполняемые ПОДРЯДЧИКОМ, связанные с монтажом нового или существенным перемонтажом (переносом) старого оборудования исчисляются с учетом 30% скидки от полной стоимости работ. Сроки выполнения вышеуказанных работ и прочие условия оговариваются дополнительно в соответствующем доп. соглашении. 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1.4. Монтажные работы, работы по устройству защитного заземления, проверке сопротивления изоляции проводов, а также ремонт оборудования, вышедшего из строя в результате нарушения ЗАКАЗЧИКОМ правил эксплуатации, в стоимость техобслуживания не входят. Вышеуказанные работы производятся по письменной заявке ЗАКАЗЧИКА. В случае невозможности установления на месте причины выхода из строя оборудования, ЗАКАЗЧИК несет расходы по проведению ревизии данного оборудования в независимом техническом центре, а также по демонтажу и доставке данного оборудования. </w:t>
      </w:r>
    </w:p>
    <w:p w:rsidR="002F7144" w:rsidRDefault="002F7144" w:rsidP="002F7144">
      <w:pPr>
        <w:pStyle w:val="Default"/>
        <w:rPr>
          <w:sz w:val="20"/>
          <w:szCs w:val="20"/>
        </w:rPr>
      </w:pPr>
    </w:p>
    <w:p w:rsidR="002F7144" w:rsidRDefault="002F7144" w:rsidP="00BA57EF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2. ПРАВА И ОБЯЗАННОСТИ ПОДРЯДЧИКА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2.1. Выполняет работы, предусмотренные п.1.3., в следующие сроки: 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2.1.1. консультации проводятся при заключении настоящего договора; 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2.1.2. профилактический осмотр производится при каждом аварийном вызове, но не реже одного 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раза в </w:t>
      </w:r>
      <w:r w:rsidR="00114F56">
        <w:rPr>
          <w:sz w:val="20"/>
          <w:szCs w:val="20"/>
        </w:rPr>
        <w:t xml:space="preserve">три </w:t>
      </w:r>
      <w:r>
        <w:rPr>
          <w:sz w:val="20"/>
          <w:szCs w:val="20"/>
        </w:rPr>
        <w:t>месяц</w:t>
      </w:r>
      <w:r w:rsidR="00114F56">
        <w:rPr>
          <w:sz w:val="20"/>
          <w:szCs w:val="20"/>
        </w:rPr>
        <w:t>а</w:t>
      </w:r>
      <w:r>
        <w:rPr>
          <w:sz w:val="20"/>
          <w:szCs w:val="20"/>
        </w:rPr>
        <w:t xml:space="preserve">; 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2.1.3. при отказе в работе оборудования по</w:t>
      </w:r>
      <w:r w:rsidR="00114F56">
        <w:rPr>
          <w:sz w:val="20"/>
          <w:szCs w:val="20"/>
        </w:rPr>
        <w:t xml:space="preserve"> аварийным вызовам, в течение 24</w:t>
      </w:r>
      <w:r>
        <w:rPr>
          <w:sz w:val="20"/>
          <w:szCs w:val="20"/>
        </w:rPr>
        <w:t xml:space="preserve"> часов с момента 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поступления заявки в диспетчерскую службу ПОДРЯДЧИКА**. 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срок выполнения ремонта по аварийным вызовам зависит от сложности ремонта и наличия </w:t>
      </w:r>
    </w:p>
    <w:p w:rsidR="002F7144" w:rsidRDefault="002F7144" w:rsidP="002F71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запасных частей и необходимых материалов у Поставщика. </w:t>
      </w:r>
    </w:p>
    <w:p w:rsidR="002F7144" w:rsidRDefault="002F7144" w:rsidP="002067E6">
      <w:pPr>
        <w:pStyle w:val="Default"/>
        <w:rPr>
          <w:color w:val="auto"/>
        </w:rPr>
      </w:pPr>
      <w:r>
        <w:rPr>
          <w:sz w:val="20"/>
          <w:szCs w:val="20"/>
        </w:rPr>
        <w:t xml:space="preserve">* </w:t>
      </w:r>
      <w:r>
        <w:rPr>
          <w:sz w:val="16"/>
          <w:szCs w:val="16"/>
        </w:rPr>
        <w:t>Подрядчик вправе отказаться от обслуживания и ремонта оборудования, срок эксплуата</w:t>
      </w:r>
      <w:r w:rsidR="00114F56">
        <w:rPr>
          <w:sz w:val="16"/>
          <w:szCs w:val="16"/>
        </w:rPr>
        <w:t>ции которого превышает 15 лет.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2.2. ПОДРЯДЧИК приступает к работе по техническому обслуживанию, согласно условиям настоящего договора, только после поступления оплаты по договору за текущий период времени. В случае не поступления суммы оплаты в оговоренные сроки (п. 4.2 настоящего договора) ПОДРЯДЧИК приостанавливает выполнение своих обязательств по данному договору.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2.3. В случае нарушения ЗАКАЗЧИКОМ правил эксплуатации оборудования или техники безопасности, а также невыполнения электрических, строительных, изоляционных и др. работ, обеспечивающих </w:t>
      </w:r>
      <w:r w:rsidR="00114F56">
        <w:rPr>
          <w:color w:val="auto"/>
          <w:sz w:val="20"/>
          <w:szCs w:val="20"/>
        </w:rPr>
        <w:t>работу винных диспенсеров</w:t>
      </w:r>
      <w:r>
        <w:rPr>
          <w:color w:val="auto"/>
          <w:sz w:val="20"/>
          <w:szCs w:val="20"/>
        </w:rPr>
        <w:t xml:space="preserve">, в соответствии с эксплуатационной документацией ПОДРЯДЧИК исключает обслуживание оборудования из настоящего договора в одностороннем порядке.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2.3. Выделяет своего представителя (электромеханика), который осуществляет работы </w:t>
      </w:r>
      <w:proofErr w:type="gramStart"/>
      <w:r>
        <w:rPr>
          <w:color w:val="auto"/>
          <w:sz w:val="20"/>
          <w:szCs w:val="20"/>
        </w:rPr>
        <w:t>на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2067E6" w:rsidRDefault="002067E6" w:rsidP="002F7144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объекте</w:t>
      </w:r>
      <w:proofErr w:type="gramEnd"/>
      <w:r>
        <w:rPr>
          <w:color w:val="auto"/>
          <w:sz w:val="20"/>
          <w:szCs w:val="20"/>
        </w:rPr>
        <w:t xml:space="preserve"> ЗАКАЗЧИКА.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2.5. ПОДРЯДЧИК имеет право в одностороннем порядке производить изменение расценок на выполнение техобслуживания, о чем обязуется письменно оповещать ЗАКАЗЧИКА не позднее, чем за один месяц до наступления срока очередного платежа, согласно п. 4.2 настоящего договора.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2.6. В случае невозможности выполнения условий настоящего договора ПОДРЯДЧИК имеет право расторгнуть договор в одностороннем порядке или предложить ЗАКАЗЧИКУ перезаключение договора на иных условиях, о чем обязуется поставить в известность ЗАКАЗЧИКА не позднее, чем за один месяц до прекращения работ по настоящему договору.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2.7. В случае выхода из строя оборудования, находящегося на техобслуживании, в результате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привлечения ЗАКАЗЧИКОМ для ремонта посторонних лиц, нарушения правил эксплуатации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оборудования или других обязанностей, оговоренных в настоящем договоре, ПОДРЯДЧИК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имеет право в одностороннем порядке расторгнуть настоящий договор или оформить </w:t>
      </w:r>
    </w:p>
    <w:p w:rsidR="00114F56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аварийный акт и произвести ремонт вышедшего из строя оборудования за отдельную плату.</w:t>
      </w:r>
    </w:p>
    <w:p w:rsidR="002E3762" w:rsidRDefault="002E3762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2.8. В случае изра</w:t>
      </w:r>
      <w:r w:rsidR="00BA57EF">
        <w:rPr>
          <w:color w:val="auto"/>
          <w:sz w:val="20"/>
          <w:szCs w:val="20"/>
        </w:rPr>
        <w:t xml:space="preserve">сходывания кислородного баллона, </w:t>
      </w:r>
      <w:r>
        <w:rPr>
          <w:color w:val="auto"/>
          <w:sz w:val="20"/>
          <w:szCs w:val="20"/>
        </w:rPr>
        <w:t>производится замена баллона</w:t>
      </w:r>
      <w:r w:rsidR="00BA57EF">
        <w:rPr>
          <w:color w:val="auto"/>
          <w:sz w:val="20"/>
          <w:szCs w:val="20"/>
        </w:rPr>
        <w:t xml:space="preserve"> за отдельную плату, 900 (девятьсот) рублей за одну штуку.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2F7144" w:rsidRDefault="002F7144" w:rsidP="00BA57EF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3. ПРАВА И ОБЯЗАННОСТИ ЗАКАЗЧИКА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3.1. Выполняет предписания ПОДРЯДЧИКА, связанные с соблюдением правил эксплуатации оборудования, а также с выполнением работ, не входящих в компетенцию ПОДРЯДЧИКА, но необходимых для нормальной работы оборудования.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3.2. При выходе оборудования из строя ЗАКАЗЧИК отвечает за сохранение продуктов от порчи.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 ЗАКАЗЧИК обязан производить оплату работ по техническому обслуживанию в течение всего срока действия данного договора.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3.4. Назначает лицо, ответственное за организацию эксплуатации оборудования, которое: </w:t>
      </w:r>
    </w:p>
    <w:p w:rsidR="002F7144" w:rsidRDefault="002F7144" w:rsidP="002F7144">
      <w:pPr>
        <w:pStyle w:val="Default"/>
        <w:spacing w:after="1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обеспечивает доступ к эксплуатации оборудования только лиц, прошедших специальное обучение и инструктаж по технике безопасности; </w:t>
      </w:r>
    </w:p>
    <w:p w:rsidR="002F7144" w:rsidRDefault="002F7144" w:rsidP="002F7144">
      <w:pPr>
        <w:pStyle w:val="Default"/>
        <w:spacing w:after="1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организует ежедневную проверку состояния оборудования, следит за бесперебойным обеспечением оборудования электроэнергией и температурным режимом окружающей среды машинных отделений, согласно паспортным данным и руководствам по эксплуатации;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при обнаружении неисправности оборудования, немедленно отключает его от электрической сети и направляет заявку в тех. службу ПОДРЯДЧИКА.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3.5. Выделяет помещение для размещения инструмента, спецодежды и материалов,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необходимых для производства работ по техобслуживанию.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3.6. В случае неудовлетворительной работы электромеханика, выделенного ПОДРЯДЧИКОМ для осуществления техобслуживания, имеет право отказаться от его услуг и потребовать замены, о чем письменно сообщить ПОДРЯДЧИКУ с указанием причины отказа.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</w:p>
    <w:p w:rsidR="002F7144" w:rsidRDefault="002F7144" w:rsidP="002067E6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0"/>
          <w:szCs w:val="20"/>
        </w:rPr>
        <w:t xml:space="preserve">** </w:t>
      </w:r>
      <w:r>
        <w:rPr>
          <w:color w:val="auto"/>
          <w:sz w:val="16"/>
          <w:szCs w:val="16"/>
        </w:rPr>
        <w:t>диспетчерская служба в г</w:t>
      </w:r>
      <w:proofErr w:type="gramStart"/>
      <w:r>
        <w:rPr>
          <w:color w:val="auto"/>
          <w:sz w:val="16"/>
          <w:szCs w:val="16"/>
        </w:rPr>
        <w:t>.</w:t>
      </w:r>
      <w:r w:rsidR="00114F56">
        <w:rPr>
          <w:color w:val="auto"/>
          <w:sz w:val="16"/>
          <w:szCs w:val="16"/>
        </w:rPr>
        <w:t>М</w:t>
      </w:r>
      <w:proofErr w:type="gramEnd"/>
      <w:r w:rsidR="00114F56">
        <w:rPr>
          <w:color w:val="auto"/>
          <w:sz w:val="16"/>
          <w:szCs w:val="16"/>
        </w:rPr>
        <w:t>осква</w:t>
      </w:r>
      <w:r>
        <w:rPr>
          <w:color w:val="auto"/>
          <w:sz w:val="16"/>
          <w:szCs w:val="16"/>
        </w:rPr>
        <w:t xml:space="preserve">: тел. </w:t>
      </w:r>
      <w:r w:rsidR="00114F56">
        <w:rPr>
          <w:color w:val="auto"/>
          <w:sz w:val="16"/>
          <w:szCs w:val="16"/>
        </w:rPr>
        <w:t>8(926) 169-01-90</w:t>
      </w:r>
    </w:p>
    <w:p w:rsidR="002067E6" w:rsidRDefault="002067E6" w:rsidP="002067E6">
      <w:pPr>
        <w:pStyle w:val="Default"/>
        <w:rPr>
          <w:color w:val="auto"/>
        </w:rPr>
      </w:pP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3.7. В случае расторжения настоящего договора в одностороннем порядке ЗАКАЗЧИКОМ, ЗАКАЗЧИК обязан в письменной форме уведомить ПОДРЯДЧИКА не позднее, чем за 1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(один) календарный месяц до дня фактического расторжения настоящего договора. Если расторжение договора связано с несогласием ЗАКАЗЧИКА с изменением ПОДРЯДЧИКОМ расценок на техобслуживание (п.2.5 настоящего договора), ЗАКАЗЧИК обязан уведомить о желании расторгнуть настоящий договор не позднее 3 (трех) дней со дня, когда ЗАКАЗЧИКУ стало известно, или должно было стать известно, об изменении расценок на техобслуживание. </w:t>
      </w:r>
    </w:p>
    <w:p w:rsidR="002067E6" w:rsidRDefault="002067E6" w:rsidP="002F7144">
      <w:pPr>
        <w:pStyle w:val="Default"/>
        <w:rPr>
          <w:color w:val="auto"/>
          <w:sz w:val="20"/>
          <w:szCs w:val="20"/>
        </w:rPr>
      </w:pPr>
    </w:p>
    <w:p w:rsidR="002F7144" w:rsidRDefault="002F7144" w:rsidP="00BA57EF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4. СУММА ДОГОВОРА И УСЛОВИЯ РАСЧЕТОВ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4.1. Стоимость техобслуживания составляет</w:t>
      </w:r>
      <w:r w:rsidR="002067E6">
        <w:rPr>
          <w:color w:val="auto"/>
          <w:sz w:val="20"/>
          <w:szCs w:val="20"/>
        </w:rPr>
        <w:t xml:space="preserve"> 8 000(восемь тысяч) </w:t>
      </w:r>
      <w:r>
        <w:rPr>
          <w:color w:val="auto"/>
          <w:sz w:val="20"/>
          <w:szCs w:val="20"/>
        </w:rPr>
        <w:t xml:space="preserve">руб. </w:t>
      </w:r>
      <w:r w:rsidR="002067E6">
        <w:rPr>
          <w:color w:val="auto"/>
          <w:sz w:val="20"/>
          <w:szCs w:val="20"/>
        </w:rPr>
        <w:t>год</w:t>
      </w:r>
      <w:r>
        <w:rPr>
          <w:color w:val="auto"/>
          <w:sz w:val="20"/>
          <w:szCs w:val="20"/>
        </w:rPr>
        <w:t xml:space="preserve">.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4.2. Расчеты за техобслуживание по настоящему договору осуществляются путем оплаты ЗАКАЗЧИКОМ 100 % стоимости техобслуживания, не позднее десят</w:t>
      </w:r>
      <w:r w:rsidR="002067E6">
        <w:rPr>
          <w:color w:val="auto"/>
          <w:sz w:val="20"/>
          <w:szCs w:val="20"/>
        </w:rPr>
        <w:t>и</w:t>
      </w:r>
      <w:r>
        <w:rPr>
          <w:color w:val="auto"/>
          <w:sz w:val="20"/>
          <w:szCs w:val="20"/>
        </w:rPr>
        <w:t xml:space="preserve"> </w:t>
      </w:r>
      <w:r w:rsidR="002067E6">
        <w:rPr>
          <w:color w:val="auto"/>
          <w:sz w:val="20"/>
          <w:szCs w:val="20"/>
        </w:rPr>
        <w:t>рабочих дней с момента подписания данного договора</w:t>
      </w:r>
      <w:r>
        <w:rPr>
          <w:color w:val="auto"/>
          <w:sz w:val="20"/>
          <w:szCs w:val="20"/>
        </w:rPr>
        <w:t xml:space="preserve">.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</w:p>
    <w:p w:rsidR="002F7144" w:rsidRDefault="002F7144" w:rsidP="00BA57EF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5. ОТВЕТСТВЕННОСТЬ СТОРОН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5.1. Все гарантии на работы и комплектующие имеют срок действия в зависимости от сложности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и условий работы, но не менее 1 месяца.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5.2. Ответственность сторон за работы по монтажу, капитальному ремонту и пусконаладочным р</w:t>
      </w:r>
      <w:r w:rsidR="002067E6">
        <w:rPr>
          <w:color w:val="auto"/>
          <w:sz w:val="20"/>
          <w:szCs w:val="20"/>
        </w:rPr>
        <w:t>аботам винных диспенсеров</w:t>
      </w:r>
      <w:r>
        <w:rPr>
          <w:color w:val="auto"/>
          <w:sz w:val="20"/>
          <w:szCs w:val="20"/>
        </w:rPr>
        <w:t xml:space="preserve">, производимых ПОДРЯДЧИКОМ на объекте ЗАКАЗЧИКА, оговаривается в соответствующем </w:t>
      </w:r>
      <w:r>
        <w:rPr>
          <w:i/>
          <w:iCs/>
          <w:color w:val="auto"/>
          <w:sz w:val="20"/>
          <w:szCs w:val="20"/>
        </w:rPr>
        <w:t xml:space="preserve">Протоколе. </w:t>
      </w:r>
    </w:p>
    <w:p w:rsidR="002F7144" w:rsidRDefault="002F7144" w:rsidP="002F7144">
      <w:pPr>
        <w:pStyle w:val="Default"/>
        <w:rPr>
          <w:color w:val="auto"/>
          <w:sz w:val="20"/>
          <w:szCs w:val="20"/>
        </w:rPr>
      </w:pPr>
    </w:p>
    <w:p w:rsidR="00BA57EF" w:rsidRDefault="00BA57EF" w:rsidP="002F7144">
      <w:pPr>
        <w:pStyle w:val="Default"/>
        <w:rPr>
          <w:color w:val="auto"/>
          <w:sz w:val="20"/>
          <w:szCs w:val="20"/>
        </w:rPr>
      </w:pPr>
    </w:p>
    <w:p w:rsidR="00BA57EF" w:rsidRDefault="00BA57EF" w:rsidP="002F7144">
      <w:pPr>
        <w:pStyle w:val="Default"/>
        <w:rPr>
          <w:color w:val="auto"/>
          <w:sz w:val="20"/>
          <w:szCs w:val="20"/>
        </w:rPr>
      </w:pPr>
    </w:p>
    <w:p w:rsidR="00BA57EF" w:rsidRDefault="00BA57EF" w:rsidP="002F7144">
      <w:pPr>
        <w:pStyle w:val="Default"/>
        <w:rPr>
          <w:color w:val="auto"/>
          <w:sz w:val="20"/>
          <w:szCs w:val="20"/>
        </w:rPr>
      </w:pPr>
    </w:p>
    <w:p w:rsidR="00BA57EF" w:rsidRPr="00BA57EF" w:rsidRDefault="00BA57EF" w:rsidP="00BA57EF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>6. СРОК ДЕЙСТВИЯ ДОГОВОРА.</w:t>
      </w:r>
    </w:p>
    <w:p w:rsidR="00BA57EF" w:rsidRDefault="00BA57EF" w:rsidP="002F7144">
      <w:pPr>
        <w:pStyle w:val="Default"/>
        <w:rPr>
          <w:color w:val="auto"/>
          <w:sz w:val="20"/>
          <w:szCs w:val="20"/>
        </w:rPr>
      </w:pPr>
      <w:r w:rsidRPr="00BA57EF">
        <w:rPr>
          <w:color w:val="auto"/>
          <w:sz w:val="20"/>
          <w:szCs w:val="20"/>
        </w:rPr>
        <w:t xml:space="preserve">6.1. Настоящий договор вступает в силу с момента его подписания сторонами и действует </w:t>
      </w:r>
      <w:r>
        <w:rPr>
          <w:color w:val="auto"/>
          <w:sz w:val="20"/>
          <w:szCs w:val="20"/>
        </w:rPr>
        <w:t>в течени</w:t>
      </w:r>
      <w:proofErr w:type="gramStart"/>
      <w:r>
        <w:rPr>
          <w:color w:val="auto"/>
          <w:sz w:val="20"/>
          <w:szCs w:val="20"/>
        </w:rPr>
        <w:t>и</w:t>
      </w:r>
      <w:proofErr w:type="gramEnd"/>
      <w:r>
        <w:rPr>
          <w:color w:val="auto"/>
          <w:sz w:val="20"/>
          <w:szCs w:val="20"/>
        </w:rPr>
        <w:t xml:space="preserve"> одного календарного года</w:t>
      </w:r>
      <w:r w:rsidRPr="00BA57EF">
        <w:rPr>
          <w:color w:val="auto"/>
          <w:sz w:val="20"/>
          <w:szCs w:val="20"/>
        </w:rPr>
        <w:t>. В случае если к моменту окончания срока действия настоящего договора ни одна из сторон не заявит о намерении его расторгнуть, последний пролонгируется на неопределенный срок на аналогичных условиях.</w:t>
      </w:r>
    </w:p>
    <w:p w:rsidR="002F7144" w:rsidRDefault="00BA57EF" w:rsidP="00BA57EF">
      <w:pPr>
        <w:pStyle w:val="Default"/>
        <w:rPr>
          <w:color w:val="auto"/>
          <w:sz w:val="20"/>
          <w:szCs w:val="20"/>
        </w:rPr>
      </w:pPr>
      <w:r w:rsidRPr="00BA57EF">
        <w:rPr>
          <w:color w:val="auto"/>
          <w:sz w:val="20"/>
          <w:szCs w:val="20"/>
        </w:rPr>
        <w:t xml:space="preserve"> 6.2. Каждая из сторон вправе расторгнуть настоящий </w:t>
      </w:r>
      <w:proofErr w:type="gramStart"/>
      <w:r w:rsidRPr="00BA57EF">
        <w:rPr>
          <w:color w:val="auto"/>
          <w:sz w:val="20"/>
          <w:szCs w:val="20"/>
        </w:rPr>
        <w:t>договор</w:t>
      </w:r>
      <w:proofErr w:type="gramEnd"/>
      <w:r w:rsidRPr="00BA57EF">
        <w:rPr>
          <w:color w:val="auto"/>
          <w:sz w:val="20"/>
          <w:szCs w:val="20"/>
        </w:rPr>
        <w:t xml:space="preserve"> уведомив о намерении расторгнуть договор не менее чем за один месяц</w:t>
      </w:r>
    </w:p>
    <w:p w:rsidR="00BA57EF" w:rsidRDefault="00BA57EF" w:rsidP="00BA57EF">
      <w:pPr>
        <w:pStyle w:val="Default"/>
        <w:rPr>
          <w:color w:val="auto"/>
        </w:rPr>
      </w:pPr>
    </w:p>
    <w:p w:rsidR="002F7144" w:rsidRDefault="00BA57EF" w:rsidP="00BA57EF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7</w:t>
      </w:r>
      <w:r w:rsidR="002F7144">
        <w:rPr>
          <w:b/>
          <w:bCs/>
          <w:color w:val="auto"/>
          <w:sz w:val="20"/>
          <w:szCs w:val="20"/>
        </w:rPr>
        <w:t>. ЮРИДИЧЕСКИЕ АДРЕСА 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2F7144" w:rsidTr="002067E6">
        <w:trPr>
          <w:trHeight w:val="3772"/>
        </w:trPr>
        <w:tc>
          <w:tcPr>
            <w:tcW w:w="4219" w:type="dxa"/>
          </w:tcPr>
          <w:p w:rsidR="002F7144" w:rsidRDefault="002F714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ПОДРЯДЧИК: </w:t>
            </w:r>
          </w:p>
          <w:p w:rsidR="002F7144" w:rsidRDefault="004D6E21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ООО «ВАЙНИМОУШН </w:t>
            </w:r>
            <w:proofErr w:type="gramStart"/>
            <w:r>
              <w:rPr>
                <w:sz w:val="22"/>
              </w:rPr>
              <w:t>Рус</w:t>
            </w:r>
            <w:proofErr w:type="gramEnd"/>
            <w:r>
              <w:rPr>
                <w:sz w:val="22"/>
              </w:rPr>
              <w:t>»</w:t>
            </w:r>
          </w:p>
          <w:p w:rsidR="004D6E21" w:rsidRDefault="004D6E21">
            <w:pPr>
              <w:pStyle w:val="Default"/>
              <w:rPr>
                <w:sz w:val="22"/>
              </w:rPr>
            </w:pPr>
          </w:p>
          <w:p w:rsidR="004D6E21" w:rsidRDefault="004D6E21">
            <w:pPr>
              <w:pStyle w:val="Default"/>
              <w:rPr>
                <w:sz w:val="22"/>
              </w:rPr>
            </w:pPr>
            <w:r w:rsidRPr="000F2B6E">
              <w:t xml:space="preserve">Юридический адрес: </w:t>
            </w:r>
            <w:r>
              <w:rPr>
                <w:sz w:val="22"/>
              </w:rPr>
              <w:t>125430, Москва, ул. Пятницкое шоссе, д. 37</w:t>
            </w:r>
          </w:p>
          <w:p w:rsidR="002904AA" w:rsidRDefault="002904AA">
            <w:pPr>
              <w:pStyle w:val="Default"/>
              <w:rPr>
                <w:sz w:val="22"/>
              </w:rPr>
            </w:pPr>
          </w:p>
          <w:p w:rsidR="004D6E21" w:rsidRDefault="004D6E21">
            <w:pPr>
              <w:pStyle w:val="Default"/>
              <w:rPr>
                <w:sz w:val="22"/>
              </w:rPr>
            </w:pPr>
            <w:r w:rsidRPr="000F2B6E">
              <w:t xml:space="preserve">Почтовый адрес: </w:t>
            </w:r>
            <w:r>
              <w:rPr>
                <w:sz w:val="22"/>
              </w:rPr>
              <w:t>125430, Москва, ул. Пятницкое шоссе, д. 37</w:t>
            </w:r>
          </w:p>
          <w:p w:rsidR="002904AA" w:rsidRDefault="002904AA">
            <w:pPr>
              <w:pStyle w:val="Default"/>
              <w:rPr>
                <w:sz w:val="22"/>
              </w:rPr>
            </w:pPr>
          </w:p>
          <w:p w:rsidR="004D6E21" w:rsidRDefault="004D6E21">
            <w:pPr>
              <w:pStyle w:val="Default"/>
            </w:pPr>
            <w:r w:rsidRPr="000F2B6E">
              <w:t xml:space="preserve">Тел./факс: </w:t>
            </w:r>
            <w:r>
              <w:t>8 926 451 15 00</w:t>
            </w:r>
          </w:p>
          <w:p w:rsidR="002904AA" w:rsidRDefault="002904AA">
            <w:pPr>
              <w:pStyle w:val="Default"/>
            </w:pPr>
          </w:p>
          <w:p w:rsidR="004D6E21" w:rsidRDefault="004D6E21">
            <w:pPr>
              <w:pStyle w:val="Default"/>
            </w:pPr>
            <w:r w:rsidRPr="004D6E21">
              <w:rPr>
                <w:rStyle w:val="insert1"/>
                <w:i w:val="0"/>
                <w:u w:val="none"/>
                <w:lang w:val="it-IT"/>
              </w:rPr>
              <w:t xml:space="preserve">E-mail: </w:t>
            </w:r>
            <w:hyperlink r:id="rId6" w:history="1">
              <w:r w:rsidRPr="004D6E21">
                <w:rPr>
                  <w:rStyle w:val="a4"/>
                  <w:u w:val="none"/>
                  <w:lang w:val="en-US"/>
                </w:rPr>
                <w:t>info@wineemotion.ru</w:t>
              </w:r>
            </w:hyperlink>
          </w:p>
          <w:p w:rsidR="002904AA" w:rsidRPr="002904AA" w:rsidRDefault="002904AA">
            <w:pPr>
              <w:pStyle w:val="Default"/>
            </w:pPr>
          </w:p>
          <w:p w:rsidR="004D6E21" w:rsidRDefault="004D6E21">
            <w:pPr>
              <w:pStyle w:val="Default"/>
              <w:rPr>
                <w:sz w:val="22"/>
              </w:rPr>
            </w:pPr>
            <w:r w:rsidRPr="000F2B6E">
              <w:t>ИНН</w:t>
            </w:r>
            <w:r w:rsidRPr="004D6E21">
              <w:rPr>
                <w:lang w:val="en-US"/>
              </w:rPr>
              <w:t>/</w:t>
            </w:r>
            <w:r w:rsidRPr="004D6E21">
              <w:rPr>
                <w:rStyle w:val="insert1"/>
                <w:i w:val="0"/>
                <w:u w:val="none"/>
              </w:rPr>
              <w:t>КПП</w:t>
            </w:r>
            <w:r w:rsidRPr="004D6E21">
              <w:rPr>
                <w:rStyle w:val="insert1"/>
                <w:i w:val="0"/>
                <w:u w:val="none"/>
                <w:lang w:val="en-US"/>
              </w:rPr>
              <w:t>:</w:t>
            </w:r>
            <w:r w:rsidRPr="004D6E21">
              <w:rPr>
                <w:rStyle w:val="insert1"/>
                <w:i w:val="0"/>
                <w:lang w:val="en-US"/>
              </w:rPr>
              <w:t xml:space="preserve"> </w:t>
            </w:r>
            <w:r w:rsidRPr="004D6E21">
              <w:rPr>
                <w:sz w:val="22"/>
                <w:lang w:val="en-US"/>
              </w:rPr>
              <w:t>7733890100 / 773301001</w:t>
            </w:r>
          </w:p>
          <w:p w:rsidR="002904AA" w:rsidRPr="002904AA" w:rsidRDefault="002904AA">
            <w:pPr>
              <w:pStyle w:val="Default"/>
              <w:rPr>
                <w:sz w:val="22"/>
              </w:rPr>
            </w:pPr>
          </w:p>
          <w:p w:rsidR="004D6E21" w:rsidRDefault="004D6E21">
            <w:pPr>
              <w:pStyle w:val="Default"/>
              <w:rPr>
                <w:sz w:val="22"/>
              </w:rPr>
            </w:pPr>
            <w:r w:rsidRPr="000F2B6E">
              <w:t>ОГРН:</w:t>
            </w:r>
            <w:r>
              <w:rPr>
                <w:sz w:val="22"/>
              </w:rPr>
              <w:t xml:space="preserve"> 1147746878290</w:t>
            </w:r>
          </w:p>
          <w:p w:rsidR="002904AA" w:rsidRDefault="002904AA">
            <w:pPr>
              <w:pStyle w:val="Default"/>
              <w:rPr>
                <w:sz w:val="22"/>
              </w:rPr>
            </w:pPr>
          </w:p>
          <w:p w:rsidR="004D6E21" w:rsidRDefault="004D6E21">
            <w:pPr>
              <w:pStyle w:val="Default"/>
              <w:rPr>
                <w:sz w:val="22"/>
              </w:rPr>
            </w:pPr>
            <w:proofErr w:type="gramStart"/>
            <w:r w:rsidRPr="000F2B6E">
              <w:t>р</w:t>
            </w:r>
            <w:proofErr w:type="gramEnd"/>
            <w:r w:rsidRPr="000F2B6E">
              <w:t xml:space="preserve">/с: </w:t>
            </w:r>
            <w:r>
              <w:rPr>
                <w:sz w:val="22"/>
              </w:rPr>
              <w:t>40702810500760009188</w:t>
            </w:r>
          </w:p>
          <w:p w:rsidR="002904AA" w:rsidRDefault="002904AA">
            <w:pPr>
              <w:pStyle w:val="Default"/>
              <w:rPr>
                <w:sz w:val="22"/>
              </w:rPr>
            </w:pPr>
          </w:p>
          <w:p w:rsidR="004D6E21" w:rsidRDefault="004D6E21">
            <w:pPr>
              <w:pStyle w:val="Default"/>
              <w:rPr>
                <w:sz w:val="22"/>
              </w:rPr>
            </w:pPr>
            <w:r w:rsidRPr="004D6E21">
              <w:rPr>
                <w:rStyle w:val="insert1"/>
                <w:i w:val="0"/>
                <w:u w:val="none"/>
              </w:rPr>
              <w:t>Банк:</w:t>
            </w:r>
            <w:r w:rsidRPr="000F2B6E">
              <w:rPr>
                <w:rStyle w:val="insert1"/>
                <w:i w:val="0"/>
              </w:rPr>
              <w:t xml:space="preserve"> </w:t>
            </w:r>
            <w:r>
              <w:rPr>
                <w:sz w:val="22"/>
              </w:rPr>
              <w:t>ОАО «МОСКОВСКИЙ КРЕДИТНЫЙ БАНК»</w:t>
            </w:r>
          </w:p>
          <w:p w:rsidR="002904AA" w:rsidRDefault="002904AA">
            <w:pPr>
              <w:pStyle w:val="Default"/>
              <w:rPr>
                <w:sz w:val="22"/>
              </w:rPr>
            </w:pPr>
          </w:p>
          <w:p w:rsidR="004D6E21" w:rsidRDefault="004D6E21">
            <w:pPr>
              <w:pStyle w:val="Default"/>
              <w:rPr>
                <w:sz w:val="22"/>
              </w:rPr>
            </w:pPr>
            <w:r w:rsidRPr="000F2B6E">
              <w:t xml:space="preserve">к/с: </w:t>
            </w:r>
            <w:r>
              <w:rPr>
                <w:sz w:val="22"/>
              </w:rPr>
              <w:t>30101810300000000659</w:t>
            </w:r>
          </w:p>
          <w:p w:rsidR="002904AA" w:rsidRDefault="002904AA">
            <w:pPr>
              <w:pStyle w:val="Default"/>
              <w:rPr>
                <w:sz w:val="22"/>
              </w:rPr>
            </w:pPr>
          </w:p>
          <w:p w:rsidR="004D6E21" w:rsidRPr="004D6E21" w:rsidRDefault="004D6E21">
            <w:pPr>
              <w:pStyle w:val="Default"/>
              <w:rPr>
                <w:sz w:val="20"/>
                <w:szCs w:val="20"/>
              </w:rPr>
            </w:pPr>
            <w:r w:rsidRPr="000F2B6E">
              <w:t>БИК:</w:t>
            </w:r>
            <w:r>
              <w:rPr>
                <w:sz w:val="22"/>
              </w:rPr>
              <w:t xml:space="preserve"> 044585659</w:t>
            </w:r>
          </w:p>
        </w:tc>
        <w:tc>
          <w:tcPr>
            <w:tcW w:w="4961" w:type="dxa"/>
          </w:tcPr>
          <w:p w:rsidR="002F7144" w:rsidRDefault="002F714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ЗАКАЗЧИК: </w:t>
            </w:r>
          </w:p>
        </w:tc>
      </w:tr>
    </w:tbl>
    <w:p w:rsidR="002904AA" w:rsidRDefault="002904AA" w:rsidP="002904AA">
      <w:pPr>
        <w:jc w:val="center"/>
      </w:pPr>
    </w:p>
    <w:p w:rsidR="002904AA" w:rsidRDefault="002904AA" w:rsidP="002904AA">
      <w:r>
        <w:t xml:space="preserve"> Подрядчик</w:t>
      </w:r>
      <w:proofErr w:type="gramStart"/>
      <w:r>
        <w:t xml:space="preserve"> :</w:t>
      </w:r>
      <w:proofErr w:type="gramEnd"/>
      <w:r>
        <w:t xml:space="preserve">  ООО «ВАЙНИМОУШН Рус»                              Заказчик</w:t>
      </w:r>
      <w:proofErr w:type="gramStart"/>
      <w:r>
        <w:t xml:space="preserve"> :</w:t>
      </w:r>
      <w:proofErr w:type="gramEnd"/>
      <w:r>
        <w:t xml:space="preserve"> ___________________________</w:t>
      </w:r>
    </w:p>
    <w:p w:rsidR="002904AA" w:rsidRDefault="002904AA" w:rsidP="002904AA">
      <w:r>
        <w:t xml:space="preserve"> Подпись          _______________________                             </w:t>
      </w:r>
      <w:proofErr w:type="gramStart"/>
      <w:r>
        <w:t>Подпись</w:t>
      </w:r>
      <w:proofErr w:type="gramEnd"/>
      <w:r>
        <w:t xml:space="preserve">   ___________________________</w:t>
      </w:r>
    </w:p>
    <w:p w:rsidR="002904AA" w:rsidRDefault="002904AA" w:rsidP="002904AA">
      <w:r>
        <w:t xml:space="preserve">                            М.П.                                                                                           М.П. </w:t>
      </w:r>
    </w:p>
    <w:p w:rsidR="00B959A2" w:rsidRDefault="00B959A2"/>
    <w:p w:rsidR="00B959A2" w:rsidRDefault="00B959A2"/>
    <w:p w:rsidR="00B959A2" w:rsidRDefault="00B959A2"/>
    <w:p w:rsidR="002904AA" w:rsidRDefault="002904AA"/>
    <w:p w:rsidR="00B959A2" w:rsidRDefault="00B959A2"/>
    <w:p w:rsidR="00B959A2" w:rsidRDefault="00B959A2"/>
    <w:p w:rsidR="00BA57EF" w:rsidRDefault="00BA57EF"/>
    <w:p w:rsidR="002E3762" w:rsidRPr="00BA57EF" w:rsidRDefault="002E3762" w:rsidP="00B959A2">
      <w:pPr>
        <w:jc w:val="center"/>
        <w:rPr>
          <w:b/>
          <w:sz w:val="36"/>
          <w:szCs w:val="36"/>
        </w:rPr>
      </w:pPr>
      <w:r w:rsidRPr="00BA57EF">
        <w:rPr>
          <w:b/>
          <w:sz w:val="36"/>
          <w:szCs w:val="36"/>
        </w:rPr>
        <w:lastRenderedPageBreak/>
        <w:t>Приложение № 1.</w:t>
      </w:r>
    </w:p>
    <w:p w:rsidR="00B959A2" w:rsidRDefault="002E3762" w:rsidP="00B959A2">
      <w:pPr>
        <w:jc w:val="center"/>
      </w:pPr>
      <w:r>
        <w:t xml:space="preserve"> К договору №</w:t>
      </w:r>
      <w:r w:rsidR="00B959A2">
        <w:t>______ от «___» _______________ 20____г.</w:t>
      </w:r>
    </w:p>
    <w:p w:rsidR="00B959A2" w:rsidRDefault="00B959A2" w:rsidP="00B959A2">
      <w:pPr>
        <w:jc w:val="center"/>
      </w:pPr>
      <w:r>
        <w:t xml:space="preserve"> Перечень обслуживаемого оборудования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3545"/>
        <w:gridCol w:w="1241"/>
      </w:tblGrid>
      <w:tr w:rsidR="00B959A2" w:rsidTr="002E3762">
        <w:tc>
          <w:tcPr>
            <w:tcW w:w="675" w:type="dxa"/>
          </w:tcPr>
          <w:p w:rsidR="00B959A2" w:rsidRDefault="00B959A2" w:rsidP="00B959A2">
            <w:pPr>
              <w:jc w:val="center"/>
            </w:pPr>
            <w:r>
              <w:t>№</w:t>
            </w:r>
          </w:p>
        </w:tc>
        <w:tc>
          <w:tcPr>
            <w:tcW w:w="4110" w:type="dxa"/>
          </w:tcPr>
          <w:p w:rsidR="00B959A2" w:rsidRDefault="00B959A2" w:rsidP="00B959A2">
            <w:pPr>
              <w:jc w:val="center"/>
            </w:pPr>
            <w:r>
              <w:t>Наименование</w:t>
            </w:r>
            <w:r w:rsidR="002E3762">
              <w:t xml:space="preserve"> оборудования</w:t>
            </w:r>
          </w:p>
        </w:tc>
        <w:tc>
          <w:tcPr>
            <w:tcW w:w="3545" w:type="dxa"/>
          </w:tcPr>
          <w:p w:rsidR="00B959A2" w:rsidRDefault="002E3762" w:rsidP="00B959A2">
            <w:pPr>
              <w:jc w:val="center"/>
            </w:pPr>
            <w:r>
              <w:t>Марка</w:t>
            </w:r>
          </w:p>
        </w:tc>
        <w:tc>
          <w:tcPr>
            <w:tcW w:w="1241" w:type="dxa"/>
          </w:tcPr>
          <w:p w:rsidR="00B959A2" w:rsidRDefault="002E3762" w:rsidP="00B959A2">
            <w:pPr>
              <w:jc w:val="center"/>
            </w:pPr>
            <w:r>
              <w:t>Кол-во</w:t>
            </w:r>
          </w:p>
        </w:tc>
      </w:tr>
      <w:tr w:rsidR="00B959A2" w:rsidTr="002E3762">
        <w:tc>
          <w:tcPr>
            <w:tcW w:w="675" w:type="dxa"/>
          </w:tcPr>
          <w:p w:rsidR="00B959A2" w:rsidRDefault="00B959A2" w:rsidP="00B959A2">
            <w:pPr>
              <w:jc w:val="center"/>
            </w:pPr>
          </w:p>
        </w:tc>
        <w:tc>
          <w:tcPr>
            <w:tcW w:w="4110" w:type="dxa"/>
          </w:tcPr>
          <w:p w:rsidR="00B959A2" w:rsidRDefault="00B959A2" w:rsidP="00B959A2">
            <w:pPr>
              <w:jc w:val="center"/>
            </w:pPr>
          </w:p>
        </w:tc>
        <w:tc>
          <w:tcPr>
            <w:tcW w:w="3545" w:type="dxa"/>
          </w:tcPr>
          <w:p w:rsidR="00B959A2" w:rsidRDefault="00B959A2" w:rsidP="00B959A2">
            <w:pPr>
              <w:jc w:val="center"/>
            </w:pPr>
          </w:p>
        </w:tc>
        <w:tc>
          <w:tcPr>
            <w:tcW w:w="1241" w:type="dxa"/>
          </w:tcPr>
          <w:p w:rsidR="00B959A2" w:rsidRDefault="00B959A2" w:rsidP="00B959A2">
            <w:pPr>
              <w:jc w:val="center"/>
            </w:pPr>
          </w:p>
        </w:tc>
      </w:tr>
      <w:tr w:rsidR="00B959A2" w:rsidTr="002E3762">
        <w:tc>
          <w:tcPr>
            <w:tcW w:w="675" w:type="dxa"/>
          </w:tcPr>
          <w:p w:rsidR="00B959A2" w:rsidRDefault="00B959A2" w:rsidP="00B959A2">
            <w:pPr>
              <w:jc w:val="center"/>
            </w:pPr>
          </w:p>
        </w:tc>
        <w:tc>
          <w:tcPr>
            <w:tcW w:w="4110" w:type="dxa"/>
          </w:tcPr>
          <w:p w:rsidR="00B959A2" w:rsidRDefault="00B959A2" w:rsidP="00B959A2">
            <w:pPr>
              <w:jc w:val="center"/>
            </w:pPr>
          </w:p>
        </w:tc>
        <w:tc>
          <w:tcPr>
            <w:tcW w:w="3545" w:type="dxa"/>
          </w:tcPr>
          <w:p w:rsidR="00B959A2" w:rsidRDefault="00B959A2" w:rsidP="00B959A2">
            <w:pPr>
              <w:jc w:val="center"/>
            </w:pPr>
          </w:p>
        </w:tc>
        <w:tc>
          <w:tcPr>
            <w:tcW w:w="1241" w:type="dxa"/>
          </w:tcPr>
          <w:p w:rsidR="00B959A2" w:rsidRDefault="00B959A2" w:rsidP="00B959A2">
            <w:pPr>
              <w:jc w:val="center"/>
            </w:pPr>
          </w:p>
        </w:tc>
      </w:tr>
      <w:tr w:rsidR="00B959A2" w:rsidTr="002E3762">
        <w:tc>
          <w:tcPr>
            <w:tcW w:w="675" w:type="dxa"/>
          </w:tcPr>
          <w:p w:rsidR="00B959A2" w:rsidRDefault="00B959A2" w:rsidP="00B959A2">
            <w:pPr>
              <w:jc w:val="center"/>
            </w:pPr>
          </w:p>
        </w:tc>
        <w:tc>
          <w:tcPr>
            <w:tcW w:w="4110" w:type="dxa"/>
          </w:tcPr>
          <w:p w:rsidR="00B959A2" w:rsidRDefault="00B959A2" w:rsidP="00B959A2">
            <w:pPr>
              <w:jc w:val="center"/>
            </w:pPr>
          </w:p>
        </w:tc>
        <w:tc>
          <w:tcPr>
            <w:tcW w:w="3545" w:type="dxa"/>
          </w:tcPr>
          <w:p w:rsidR="00B959A2" w:rsidRDefault="00B959A2" w:rsidP="00B959A2">
            <w:pPr>
              <w:jc w:val="center"/>
            </w:pPr>
          </w:p>
        </w:tc>
        <w:tc>
          <w:tcPr>
            <w:tcW w:w="1241" w:type="dxa"/>
          </w:tcPr>
          <w:p w:rsidR="00B959A2" w:rsidRDefault="00B959A2" w:rsidP="00B959A2">
            <w:pPr>
              <w:jc w:val="center"/>
            </w:pPr>
          </w:p>
        </w:tc>
      </w:tr>
      <w:tr w:rsidR="00B959A2" w:rsidTr="002E3762">
        <w:tc>
          <w:tcPr>
            <w:tcW w:w="675" w:type="dxa"/>
          </w:tcPr>
          <w:p w:rsidR="00B959A2" w:rsidRDefault="00B959A2" w:rsidP="00B959A2">
            <w:pPr>
              <w:jc w:val="center"/>
            </w:pPr>
          </w:p>
        </w:tc>
        <w:tc>
          <w:tcPr>
            <w:tcW w:w="4110" w:type="dxa"/>
          </w:tcPr>
          <w:p w:rsidR="00B959A2" w:rsidRDefault="00B959A2" w:rsidP="00B959A2">
            <w:pPr>
              <w:jc w:val="center"/>
            </w:pPr>
          </w:p>
        </w:tc>
        <w:tc>
          <w:tcPr>
            <w:tcW w:w="3545" w:type="dxa"/>
          </w:tcPr>
          <w:p w:rsidR="00B959A2" w:rsidRDefault="00B959A2" w:rsidP="00B959A2">
            <w:pPr>
              <w:jc w:val="center"/>
            </w:pPr>
          </w:p>
        </w:tc>
        <w:tc>
          <w:tcPr>
            <w:tcW w:w="1241" w:type="dxa"/>
          </w:tcPr>
          <w:p w:rsidR="00B959A2" w:rsidRDefault="00B959A2" w:rsidP="00B959A2">
            <w:pPr>
              <w:jc w:val="center"/>
            </w:pPr>
          </w:p>
        </w:tc>
      </w:tr>
      <w:tr w:rsidR="00B959A2" w:rsidTr="002E3762">
        <w:tc>
          <w:tcPr>
            <w:tcW w:w="675" w:type="dxa"/>
          </w:tcPr>
          <w:p w:rsidR="00B959A2" w:rsidRDefault="00B959A2" w:rsidP="00B959A2">
            <w:pPr>
              <w:jc w:val="center"/>
            </w:pPr>
          </w:p>
        </w:tc>
        <w:tc>
          <w:tcPr>
            <w:tcW w:w="4110" w:type="dxa"/>
          </w:tcPr>
          <w:p w:rsidR="00B959A2" w:rsidRDefault="00B959A2" w:rsidP="00B959A2">
            <w:pPr>
              <w:jc w:val="center"/>
            </w:pPr>
          </w:p>
        </w:tc>
        <w:tc>
          <w:tcPr>
            <w:tcW w:w="3545" w:type="dxa"/>
          </w:tcPr>
          <w:p w:rsidR="00B959A2" w:rsidRDefault="00B959A2" w:rsidP="00B959A2">
            <w:pPr>
              <w:jc w:val="center"/>
            </w:pPr>
          </w:p>
        </w:tc>
        <w:tc>
          <w:tcPr>
            <w:tcW w:w="1241" w:type="dxa"/>
          </w:tcPr>
          <w:p w:rsidR="00B959A2" w:rsidRDefault="00B959A2" w:rsidP="00B959A2">
            <w:pPr>
              <w:jc w:val="center"/>
            </w:pPr>
          </w:p>
        </w:tc>
      </w:tr>
    </w:tbl>
    <w:p w:rsidR="00B959A2" w:rsidRDefault="00B959A2" w:rsidP="00B959A2">
      <w:pPr>
        <w:jc w:val="center"/>
      </w:pPr>
    </w:p>
    <w:p w:rsidR="002E3762" w:rsidRDefault="002E3762" w:rsidP="00B959A2">
      <w:pPr>
        <w:jc w:val="center"/>
      </w:pPr>
    </w:p>
    <w:p w:rsidR="002E3762" w:rsidRDefault="002E3762" w:rsidP="00B959A2">
      <w:pPr>
        <w:jc w:val="center"/>
      </w:pPr>
    </w:p>
    <w:p w:rsidR="002E3762" w:rsidRDefault="002E3762" w:rsidP="00B959A2">
      <w:pPr>
        <w:jc w:val="center"/>
      </w:pPr>
    </w:p>
    <w:p w:rsidR="002E3762" w:rsidRDefault="002E3762" w:rsidP="002E3762">
      <w:r>
        <w:t xml:space="preserve"> Подрядчик</w:t>
      </w:r>
      <w:proofErr w:type="gramStart"/>
      <w:r>
        <w:t xml:space="preserve"> :</w:t>
      </w:r>
      <w:proofErr w:type="gramEnd"/>
      <w:r>
        <w:t xml:space="preserve"> </w:t>
      </w:r>
      <w:r w:rsidR="00B959A2">
        <w:t xml:space="preserve"> </w:t>
      </w:r>
      <w:r w:rsidR="004D6E21">
        <w:t xml:space="preserve">ООО «ВАЙНИМОУШН Рус»    </w:t>
      </w:r>
      <w:r>
        <w:t xml:space="preserve">                          Заказчик</w:t>
      </w:r>
      <w:proofErr w:type="gramStart"/>
      <w:r>
        <w:t xml:space="preserve"> :</w:t>
      </w:r>
      <w:proofErr w:type="gramEnd"/>
      <w:r>
        <w:t xml:space="preserve"> ___________________________</w:t>
      </w:r>
    </w:p>
    <w:p w:rsidR="00B959A2" w:rsidRDefault="004D6E21" w:rsidP="002E3762">
      <w:r>
        <w:t xml:space="preserve"> </w:t>
      </w:r>
      <w:r w:rsidR="00B959A2">
        <w:t>Подпись</w:t>
      </w:r>
      <w:r w:rsidR="002E3762">
        <w:t xml:space="preserve">          </w:t>
      </w:r>
      <w:r>
        <w:t xml:space="preserve">_______________________   </w:t>
      </w:r>
      <w:r w:rsidR="002E3762">
        <w:t xml:space="preserve">                          </w:t>
      </w:r>
      <w:proofErr w:type="gramStart"/>
      <w:r w:rsidR="002E3762">
        <w:t>Подпись</w:t>
      </w:r>
      <w:proofErr w:type="gramEnd"/>
      <w:r w:rsidR="002E3762">
        <w:t xml:space="preserve">   ___________________________</w:t>
      </w:r>
    </w:p>
    <w:p w:rsidR="002E3762" w:rsidRDefault="002E3762" w:rsidP="002E3762">
      <w:r>
        <w:t xml:space="preserve">                            М.П.                                                                                           М.П. </w:t>
      </w:r>
    </w:p>
    <w:p w:rsidR="00BA57EF" w:rsidRDefault="00BA57EF" w:rsidP="002E3762"/>
    <w:p w:rsidR="00BA57EF" w:rsidRDefault="00BA57EF" w:rsidP="002E3762"/>
    <w:p w:rsidR="00BA57EF" w:rsidRDefault="00BA57EF" w:rsidP="002E3762"/>
    <w:p w:rsidR="00BA57EF" w:rsidRDefault="00BA57EF" w:rsidP="002E3762"/>
    <w:p w:rsidR="00BA57EF" w:rsidRDefault="00BA57EF" w:rsidP="002E3762"/>
    <w:p w:rsidR="00BA57EF" w:rsidRDefault="00BA57EF" w:rsidP="002E3762"/>
    <w:p w:rsidR="00BA57EF" w:rsidRDefault="00BA57EF" w:rsidP="002E3762"/>
    <w:p w:rsidR="00BA57EF" w:rsidRDefault="00BA57EF" w:rsidP="002E3762"/>
    <w:p w:rsidR="00BA57EF" w:rsidRDefault="00BA57EF" w:rsidP="002E3762"/>
    <w:p w:rsidR="00BA57EF" w:rsidRDefault="00BA57EF" w:rsidP="002E3762"/>
    <w:p w:rsidR="00BA57EF" w:rsidRDefault="00BA57EF" w:rsidP="002E3762"/>
    <w:p w:rsidR="00BA57EF" w:rsidRDefault="00BA57EF" w:rsidP="002E3762"/>
    <w:p w:rsidR="00BA57EF" w:rsidRDefault="00BA57EF" w:rsidP="002E3762"/>
    <w:p w:rsidR="00BA57EF" w:rsidRDefault="00BA57EF" w:rsidP="002E3762"/>
    <w:p w:rsidR="00BA57EF" w:rsidRDefault="00BA57EF" w:rsidP="002E3762"/>
    <w:p w:rsidR="00BA57EF" w:rsidRPr="00BA57EF" w:rsidRDefault="00BA57EF" w:rsidP="00BA57EF">
      <w:pPr>
        <w:jc w:val="center"/>
        <w:rPr>
          <w:sz w:val="36"/>
          <w:szCs w:val="36"/>
        </w:rPr>
      </w:pPr>
      <w:r w:rsidRPr="00BA57EF">
        <w:rPr>
          <w:sz w:val="36"/>
          <w:szCs w:val="36"/>
        </w:rPr>
        <w:lastRenderedPageBreak/>
        <w:t>Приложение № 2.</w:t>
      </w:r>
    </w:p>
    <w:p w:rsidR="00BA57EF" w:rsidRDefault="00BA57EF" w:rsidP="00BA57EF">
      <w:pPr>
        <w:jc w:val="center"/>
      </w:pPr>
      <w:r>
        <w:t>К договору №_____ от «____» ____________ 20____г.</w:t>
      </w:r>
    </w:p>
    <w:p w:rsidR="00BA57EF" w:rsidRDefault="00BA57EF" w:rsidP="002E3762">
      <w:r>
        <w:t xml:space="preserve"> Перечень профилактических работ, выполняемых при плановом обслуживании:</w:t>
      </w:r>
    </w:p>
    <w:p w:rsidR="00BA57EF" w:rsidRDefault="00BA57EF" w:rsidP="002E3762">
      <w:r>
        <w:t xml:space="preserve"> 1. Визуальный осмотр элементов агрегата;</w:t>
      </w:r>
    </w:p>
    <w:p w:rsidR="00BA57EF" w:rsidRDefault="00BA57EF" w:rsidP="002E3762">
      <w:r>
        <w:t xml:space="preserve"> 2. Проверка аварийной индикации агрегатов (шкаф управления); </w:t>
      </w:r>
    </w:p>
    <w:p w:rsidR="00BA57EF" w:rsidRDefault="00BA57EF" w:rsidP="002E3762">
      <w:r>
        <w:t>3. Проверка степени загрязнения агрегата, его очистка;</w:t>
      </w:r>
    </w:p>
    <w:p w:rsidR="00BA57EF" w:rsidRDefault="00BA57EF" w:rsidP="002E3762">
      <w:r>
        <w:t xml:space="preserve"> 4. Визуальная оценка герметичности холодильного контура; </w:t>
      </w:r>
    </w:p>
    <w:p w:rsidR="00BA57EF" w:rsidRDefault="004D6E21" w:rsidP="002E3762">
      <w:r>
        <w:t>5</w:t>
      </w:r>
      <w:r w:rsidR="00BA57EF">
        <w:t xml:space="preserve">. Осмотр элементов агрегата на предмет: механических повреждений, посторонних шумов, стуков, вибраций, зуммерений; </w:t>
      </w:r>
    </w:p>
    <w:p w:rsidR="00BA57EF" w:rsidRDefault="004D6E21" w:rsidP="002E3762">
      <w:r>
        <w:t xml:space="preserve"> 6</w:t>
      </w:r>
      <w:r w:rsidR="00BA57EF">
        <w:t>. Контроль состояния открытых участков кабеля;</w:t>
      </w:r>
    </w:p>
    <w:p w:rsidR="004D6E21" w:rsidRDefault="004D6E21" w:rsidP="002E3762"/>
    <w:p w:rsidR="004D6E21" w:rsidRDefault="004D6E21" w:rsidP="004D6E21">
      <w:r>
        <w:t>Подрядчик</w:t>
      </w:r>
      <w:proofErr w:type="gramStart"/>
      <w:r>
        <w:t xml:space="preserve"> :</w:t>
      </w:r>
      <w:proofErr w:type="gramEnd"/>
      <w:r>
        <w:t xml:space="preserve">  ООО «ВАЙНИМОУШН Рус»                               Заказчик</w:t>
      </w:r>
      <w:proofErr w:type="gramStart"/>
      <w:r>
        <w:t xml:space="preserve"> :</w:t>
      </w:r>
      <w:proofErr w:type="gramEnd"/>
      <w:r>
        <w:t xml:space="preserve"> ___________________________</w:t>
      </w:r>
    </w:p>
    <w:p w:rsidR="004D6E21" w:rsidRDefault="004D6E21" w:rsidP="004D6E21">
      <w:r>
        <w:t xml:space="preserve">Подпись          _________________________                          </w:t>
      </w:r>
      <w:proofErr w:type="gramStart"/>
      <w:r>
        <w:t>Подпись</w:t>
      </w:r>
      <w:proofErr w:type="gramEnd"/>
      <w:r>
        <w:t xml:space="preserve">   ___________________________</w:t>
      </w:r>
    </w:p>
    <w:p w:rsidR="004D6E21" w:rsidRDefault="004D6E21" w:rsidP="004D6E21">
      <w:r>
        <w:t xml:space="preserve">                            М.П.                                                                                           М.П. </w:t>
      </w:r>
    </w:p>
    <w:p w:rsidR="004D6E21" w:rsidRDefault="004D6E21" w:rsidP="002E3762"/>
    <w:sectPr w:rsidR="004D6E21" w:rsidSect="006F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CD9ABE"/>
    <w:multiLevelType w:val="hybridMultilevel"/>
    <w:tmpl w:val="58538B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9DB230"/>
    <w:multiLevelType w:val="hybridMultilevel"/>
    <w:tmpl w:val="732C2B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F50B96"/>
    <w:multiLevelType w:val="hybridMultilevel"/>
    <w:tmpl w:val="2FCC82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5C1A4E4"/>
    <w:multiLevelType w:val="hybridMultilevel"/>
    <w:tmpl w:val="C09780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D40AAEF"/>
    <w:multiLevelType w:val="hybridMultilevel"/>
    <w:tmpl w:val="19242A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2DFF67A"/>
    <w:multiLevelType w:val="hybridMultilevel"/>
    <w:tmpl w:val="D7DA38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95BF4C2"/>
    <w:multiLevelType w:val="hybridMultilevel"/>
    <w:tmpl w:val="D8FFCB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E85D592"/>
    <w:multiLevelType w:val="hybridMultilevel"/>
    <w:tmpl w:val="1708AF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D4D8414"/>
    <w:multiLevelType w:val="hybridMultilevel"/>
    <w:tmpl w:val="005216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81C506"/>
    <w:multiLevelType w:val="hybridMultilevel"/>
    <w:tmpl w:val="EA9E86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3927CD"/>
    <w:multiLevelType w:val="hybridMultilevel"/>
    <w:tmpl w:val="4F0033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82DC3FF"/>
    <w:multiLevelType w:val="hybridMultilevel"/>
    <w:tmpl w:val="D0C984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132A744"/>
    <w:multiLevelType w:val="hybridMultilevel"/>
    <w:tmpl w:val="D9C503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AA1661"/>
    <w:multiLevelType w:val="hybridMultilevel"/>
    <w:tmpl w:val="FB42DF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2B75C9F"/>
    <w:multiLevelType w:val="hybridMultilevel"/>
    <w:tmpl w:val="6B1624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2CE7421"/>
    <w:multiLevelType w:val="hybridMultilevel"/>
    <w:tmpl w:val="822D4D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A8B61D3"/>
    <w:multiLevelType w:val="hybridMultilevel"/>
    <w:tmpl w:val="251198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C12D810"/>
    <w:multiLevelType w:val="hybridMultilevel"/>
    <w:tmpl w:val="7E75FD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DC3C52D"/>
    <w:multiLevelType w:val="hybridMultilevel"/>
    <w:tmpl w:val="B932A7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35DAFB3"/>
    <w:multiLevelType w:val="hybridMultilevel"/>
    <w:tmpl w:val="CF91CA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9E9D8D8"/>
    <w:multiLevelType w:val="hybridMultilevel"/>
    <w:tmpl w:val="3F84F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19"/>
  </w:num>
  <w:num w:numId="7">
    <w:abstractNumId w:val="8"/>
  </w:num>
  <w:num w:numId="8">
    <w:abstractNumId w:val="18"/>
  </w:num>
  <w:num w:numId="9">
    <w:abstractNumId w:val="12"/>
  </w:num>
  <w:num w:numId="10">
    <w:abstractNumId w:val="14"/>
  </w:num>
  <w:num w:numId="11">
    <w:abstractNumId w:val="13"/>
  </w:num>
  <w:num w:numId="12">
    <w:abstractNumId w:val="15"/>
  </w:num>
  <w:num w:numId="13">
    <w:abstractNumId w:val="3"/>
  </w:num>
  <w:num w:numId="14">
    <w:abstractNumId w:val="9"/>
  </w:num>
  <w:num w:numId="15">
    <w:abstractNumId w:val="0"/>
  </w:num>
  <w:num w:numId="16">
    <w:abstractNumId w:val="16"/>
  </w:num>
  <w:num w:numId="17">
    <w:abstractNumId w:val="20"/>
  </w:num>
  <w:num w:numId="18">
    <w:abstractNumId w:val="5"/>
  </w:num>
  <w:num w:numId="19">
    <w:abstractNumId w:val="17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44"/>
    <w:rsid w:val="00114F56"/>
    <w:rsid w:val="0012109A"/>
    <w:rsid w:val="002067E6"/>
    <w:rsid w:val="002904AA"/>
    <w:rsid w:val="002E3762"/>
    <w:rsid w:val="002F7144"/>
    <w:rsid w:val="003B27E8"/>
    <w:rsid w:val="004D6E21"/>
    <w:rsid w:val="005142FB"/>
    <w:rsid w:val="006F150E"/>
    <w:rsid w:val="00B959A2"/>
    <w:rsid w:val="00BA57EF"/>
    <w:rsid w:val="00CB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B959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sert1">
    <w:name w:val="insert1"/>
    <w:rsid w:val="004D6E21"/>
    <w:rPr>
      <w:i/>
      <w:iCs/>
      <w:u w:val="single"/>
    </w:rPr>
  </w:style>
  <w:style w:type="character" w:styleId="a4">
    <w:name w:val="Hyperlink"/>
    <w:basedOn w:val="a0"/>
    <w:uiPriority w:val="99"/>
    <w:unhideWhenUsed/>
    <w:rsid w:val="004D6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B959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sert1">
    <w:name w:val="insert1"/>
    <w:rsid w:val="004D6E21"/>
    <w:rPr>
      <w:i/>
      <w:iCs/>
      <w:u w:val="single"/>
    </w:rPr>
  </w:style>
  <w:style w:type="character" w:styleId="a4">
    <w:name w:val="Hyperlink"/>
    <w:basedOn w:val="a0"/>
    <w:uiPriority w:val="99"/>
    <w:unhideWhenUsed/>
    <w:rsid w:val="004D6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ineemot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2015-01-22T12:49:00Z</dcterms:created>
  <dcterms:modified xsi:type="dcterms:W3CDTF">2015-01-22T12:49:00Z</dcterms:modified>
</cp:coreProperties>
</file>